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洋河新区公共体育健身设施场所公示表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2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3150"/>
        <w:gridCol w:w="4054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器材类型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安装地址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河西小区古井公园旁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河西小区戏楼前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陈圩居委会西侧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大沟村村部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大圩社区村部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郑楼府前广场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富强村村民委员会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葛罗村村民委员会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葛罗村四组文化广场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葛罗六组文化广场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古城居委会党群服务中心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果园村村民委员会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胡李村党群服务中心院内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郑楼黄河路北头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黄桥村村民委员会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黄庄村村民委员会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金沟村医务室旁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金沟新小区内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金山村委会广场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康居商城南广场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梁庄人家小区内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六里棚小区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罗庄村部门口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马元村部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梦都花园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南街新化小区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平安支沟旁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桥北卫生室门前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邱夏利民小区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邱庄村部旁边右侧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邱夏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康居示范村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三葛社区村部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太平村部广场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桃李家园小区11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栋旁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桃李家园小区21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栋后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王园村六组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夏洼小区广场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祥和嘉园小区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兴跃村村部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学校村一九组公园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学校村院内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优选直播基地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运河路广场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闸口村部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闸圩村村部二楼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闸圩村村部广场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张渡村村部门口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张渡村卫生室门口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张码村部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庄西文化广场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洋河酒厂第一生活区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洋河酒厂第二生活区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洋河酒厂第三生活区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健身路径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紫金名门党群之家西侧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大圩老村部后面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葛罗村村民委员会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古城居委会党群服务中心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果园村村民委员会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河西村委会东侧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金山村委会广场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康居商城南广场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梁庄人家小区内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罗庄村部门口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南街菜市场东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平安社区村部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邱夏康居示范村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邱夏利民小区广场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邱庄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村部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旁边左侧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太平村部广场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桃李家园小区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王园村村民委员会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夏洼小区广场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兴跃村村部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闸圩村村部广场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紫金名门党群之家西侧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卓码村村民委员会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洋河酒厂第一生活区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洋河酒厂第二生活区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洋河酒厂第三生活区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东关社区村部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冯桥村部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富强村部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果园村部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黄桥村部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平安社区村部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西门社区村部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兴跃村村部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紫金名门党群之家西侧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双人秋千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梁庄人家小区内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紫金名门党群之家西侧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酒家路文化活动中心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足球场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洋河酒厂第一生活区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组合游乐滑梯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 xml:space="preserve"> 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黄庄村部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组合游乐滑梯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 xml:space="preserve"> 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学校村院内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组合游乐滑梯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 xml:space="preserve"> 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闸口村部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组合游乐滑梯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陈圩居委会西侧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组合游乐滑梯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古城居委会党群服务中心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组合游乐滑梯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太平村部广场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组合游乐滑梯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康居商城南广场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组合游乐滑梯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金山村委会广场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组合游乐滑梯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张渡村卫生室门口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组合游乐滑梯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胡李村党群服务中心院内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组合游乐滑梯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金沟村医务室旁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组合游乐滑梯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夏洼党群服务中心二楼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组合游乐滑梯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 xml:space="preserve"> 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邱庄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村部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旁边左侧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组合游乐滑梯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 xml:space="preserve"> 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梁庄人家小区内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组合游乐滑梯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 xml:space="preserve"> 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大沟村村部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850" w:h="16783"/>
      <w:pgMar w:top="2098" w:right="1474" w:bottom="192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ZmJjNmQxYWUwZDBhZTJmYjNhMTJiYmFhMWFkMjgifQ=="/>
    <w:docVar w:name="KSO_WPS_MARK_KEY" w:val="a210b42a-30c0-4b4a-bea7-ed8490c81430"/>
  </w:docVars>
  <w:rsids>
    <w:rsidRoot w:val="4835388D"/>
    <w:rsid w:val="0D0D2B3B"/>
    <w:rsid w:val="1CB86BC5"/>
    <w:rsid w:val="223C2678"/>
    <w:rsid w:val="34A13DB0"/>
    <w:rsid w:val="37883ECC"/>
    <w:rsid w:val="4835388D"/>
    <w:rsid w:val="488718E9"/>
    <w:rsid w:val="64C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5">
    <w:name w:val="font8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7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112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1577</Words>
  <Characters>1710</Characters>
  <Lines>0</Lines>
  <Paragraphs>0</Paragraphs>
  <TotalTime>17</TotalTime>
  <ScaleCrop>false</ScaleCrop>
  <LinksUpToDate>false</LinksUpToDate>
  <CharactersWithSpaces>1724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2025-05-07T00:07:00Z</dcterms:created>
  <dc:creator>Administrator</dc:creator>
  <cp:lastModifiedBy>国庆节</cp:lastModifiedBy>
  <dcterms:modified xsi:type="dcterms:W3CDTF">2025-05-08T03:21:17Z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DocerSaveRecord">
    <vt:lpwstr>eyJoZGlkIjoiNmEwOTM0NDY4Yzg3N2E5Y2UzMTgyYTI3Njk0NjZkZTgiLCJ1c2VySWQiOiI0OTMwNTYyOTQifQ==</vt:lpwstr>
  </property>
  <property fmtid="{D5CDD505-2E9C-101B-9397-08002B2CF9AE}" pid="4" name="ICV">
    <vt:lpwstr>FCCE38FA894947CF809B567517E2C929_12</vt:lpwstr>
  </property>
</Properties>
</file>